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EE" w:rsidRPr="00C647EE" w:rsidRDefault="00CF78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DC694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รายงานการปรับปรุง</w:t>
      </w:r>
      <w:r w:rsidR="00B1449E" w:rsidRPr="00B14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การวิเคราะห์ความเสี่ยงด้านผลประโยชน์ทับซ้อน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 </w:t>
      </w:r>
      <w:r w:rsidR="00B1449E" w:rsidRPr="00B1449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449E" w:rsidRPr="00B1449E">
        <w:rPr>
          <w:rFonts w:ascii="TH SarabunPSK" w:hAnsi="TH SarabunPSK" w:cs="TH SarabunPSK"/>
          <w:b/>
          <w:bCs/>
          <w:sz w:val="32"/>
          <w:szCs w:val="32"/>
        </w:rPr>
        <w:t>Risk Assessment for Conflict of Interest)</w:t>
      </w:r>
      <w:r w:rsidR="00057D8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60761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r w:rsidR="004277E4">
        <w:rPr>
          <w:rFonts w:ascii="TH SarabunPSK" w:hAnsi="TH SarabunPSK" w:cs="TH SarabunPSK" w:hint="cs"/>
          <w:b/>
          <w:bCs/>
          <w:sz w:val="32"/>
          <w:szCs w:val="32"/>
          <w:cs/>
        </w:rPr>
        <w:t>ศรีบุญเรือง</w:t>
      </w:r>
      <w:r w:rsidR="00057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277E4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จังหวัดหนองบัวลำภู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ปีงบประมาณ ๒๕๖๒</w:t>
      </w:r>
      <w:r w:rsidR="00B1449E" w:rsidRPr="00B1449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t xml:space="preserve">                                       *****************************************************</w:t>
      </w:r>
      <w:r w:rsidR="00B1449E" w:rsidRPr="00010574">
        <w:rPr>
          <w:rFonts w:ascii="TH SarabunIT๙" w:hAnsi="TH SarabunIT๙" w:cs="TH SarabunIT๙"/>
          <w:sz w:val="32"/>
          <w:szCs w:val="32"/>
          <w:cs/>
        </w:rPr>
        <w:br/>
      </w:r>
      <w:r w:rsidR="00B1449E" w:rsidRPr="00010574">
        <w:rPr>
          <w:rFonts w:ascii="TH SarabunIT๙" w:hAnsi="TH SarabunIT๙" w:cs="TH SarabunIT๙"/>
          <w:sz w:val="32"/>
          <w:szCs w:val="32"/>
          <w:cs/>
        </w:rPr>
        <w:tab/>
      </w:r>
      <w:r w:rsidR="00B1449E" w:rsidRPr="00010574">
        <w:rPr>
          <w:rFonts w:ascii="TH SarabunIT๙" w:hAnsi="TH SarabunIT๙" w:cs="TH SarabunIT๙"/>
          <w:sz w:val="32"/>
          <w:szCs w:val="32"/>
          <w:cs/>
        </w:rPr>
        <w:tab/>
        <w:t>การวิเคราะห์ความเสี่ยงด้านผลประโยชน์ทับซ้อน เป็นการวิเคราะห์ระดับโอกาสที่จะเกิดผลกระทบของความเสี่ยงต่างๆ เพื่อประเมินโอกาสและผลกระทบของความเสี่ยง และดำเนินการวิเคราะห์และจัดลำดับความเสี่ยง โดยกำหนดเกณฑ์การประเมินมาตรฐานที่จะใช้ในการประเมินความเสี่ยงด้านผลประโยชน์ทับซ้อน ได้แก่ ระดับโอกาสที่จะเกิดความเสี่ยง (</w:t>
      </w:r>
      <w:r w:rsidR="00B1449E" w:rsidRPr="00010574">
        <w:rPr>
          <w:rFonts w:ascii="TH SarabunIT๙" w:hAnsi="TH SarabunIT๙" w:cs="TH SarabunIT๙"/>
          <w:sz w:val="32"/>
          <w:szCs w:val="32"/>
        </w:rPr>
        <w:t xml:space="preserve">Likelihood) </w:t>
      </w:r>
      <w:r w:rsidR="00B1449E" w:rsidRPr="00010574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 (</w:t>
      </w:r>
      <w:r w:rsidR="00B1449E" w:rsidRPr="00010574">
        <w:rPr>
          <w:rFonts w:ascii="TH SarabunIT๙" w:hAnsi="TH SarabunIT๙" w:cs="TH SarabunIT๙"/>
          <w:sz w:val="32"/>
          <w:szCs w:val="32"/>
        </w:rPr>
        <w:t xml:space="preserve">Impact) </w:t>
      </w:r>
      <w:r w:rsidR="00B1449E" w:rsidRPr="00010574">
        <w:rPr>
          <w:rFonts w:ascii="TH SarabunIT๙" w:hAnsi="TH SarabunIT๙" w:cs="TH SarabunIT๙"/>
          <w:sz w:val="32"/>
          <w:szCs w:val="32"/>
          <w:cs/>
        </w:rPr>
        <w:t>และระดับความเสี่ยง ทั้งนี้ กำหนดเกณฑ์ในเชิงคุณภาพเนื่องจากเป็นข้อมูลเชิงพรรณ</w:t>
      </w:r>
      <w:r>
        <w:rPr>
          <w:rFonts w:ascii="TH SarabunIT๙" w:hAnsi="TH SarabunIT๙" w:cs="TH SarabunIT๙"/>
          <w:sz w:val="32"/>
          <w:szCs w:val="32"/>
          <w:cs/>
        </w:rPr>
        <w:t>าที่ไม่สามารถระบุเป็นตัวเลข 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B1449E" w:rsidRPr="00010574">
        <w:rPr>
          <w:rFonts w:ascii="TH SarabunIT๙" w:hAnsi="TH SarabunIT๙" w:cs="TH SarabunIT๙"/>
          <w:sz w:val="32"/>
          <w:szCs w:val="32"/>
          <w:cs/>
        </w:rPr>
        <w:t>จำนวนเงินที่ชัดเจนได้</w:t>
      </w:r>
    </w:p>
    <w:p w:rsidR="00057D84" w:rsidRPr="00C647EE" w:rsidRDefault="00057D84">
      <w:pPr>
        <w:rPr>
          <w:rFonts w:ascii="TH SarabunIT๙" w:hAnsi="TH SarabunIT๙" w:cs="TH SarabunIT๙"/>
          <w:sz w:val="32"/>
          <w:szCs w:val="32"/>
        </w:rPr>
      </w:pPr>
      <w:r w:rsidRPr="00C647EE">
        <w:rPr>
          <w:rFonts w:ascii="TH SarabunIT๙" w:hAnsi="TH SarabunIT๙" w:cs="TH SarabunIT๙"/>
          <w:sz w:val="32"/>
          <w:szCs w:val="32"/>
          <w:cs/>
        </w:rPr>
        <w:t>เกณฑ์ระดับโอกาสที่จะเกิดความเสี่ยง (</w:t>
      </w:r>
      <w:r w:rsidRPr="00C647EE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C647EE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tbl>
      <w:tblPr>
        <w:tblStyle w:val="a4"/>
        <w:tblW w:w="0" w:type="auto"/>
        <w:tblLook w:val="04A0"/>
      </w:tblPr>
      <w:tblGrid>
        <w:gridCol w:w="1129"/>
        <w:gridCol w:w="3544"/>
        <w:gridCol w:w="4677"/>
      </w:tblGrid>
      <w:tr w:rsidR="00057D84" w:rsidRPr="00C647EE" w:rsidTr="00057D84">
        <w:tc>
          <w:tcPr>
            <w:tcW w:w="1129" w:type="dxa"/>
          </w:tcPr>
          <w:p w:rsidR="00057D84" w:rsidRPr="00C647EE" w:rsidRDefault="00057D84" w:rsidP="00182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3544" w:type="dxa"/>
          </w:tcPr>
          <w:p w:rsidR="00057D84" w:rsidRPr="00C647EE" w:rsidRDefault="00057D84" w:rsidP="00182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677" w:type="dxa"/>
          </w:tcPr>
          <w:p w:rsidR="00057D84" w:rsidRPr="00C647EE" w:rsidRDefault="00057D84" w:rsidP="00182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</w:p>
        </w:tc>
      </w:tr>
      <w:tr w:rsidR="00057D84" w:rsidRPr="00C647EE" w:rsidTr="00057D84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4677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มีโอกาสเกิดขึ้นเป็นประจำ</w:t>
            </w:r>
          </w:p>
        </w:tc>
      </w:tr>
      <w:tr w:rsidR="00057D84" w:rsidRPr="00C647EE" w:rsidTr="00057D84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544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4677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มีโอกาสเกิดขึ้นบ่อยครั้ง</w:t>
            </w:r>
          </w:p>
        </w:tc>
      </w:tr>
      <w:tr w:rsidR="00057D84" w:rsidRPr="00C647EE" w:rsidTr="00057D84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677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มีโอกาสเกิดขึ้นบางครั้ง</w:t>
            </w:r>
          </w:p>
        </w:tc>
      </w:tr>
      <w:tr w:rsidR="00057D84" w:rsidRPr="00C647EE" w:rsidTr="00057D84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4677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มีโอกาสเกิดขึ้นน้อยครั้ง</w:t>
            </w:r>
          </w:p>
        </w:tc>
      </w:tr>
      <w:tr w:rsidR="00057D84" w:rsidRPr="00C647EE" w:rsidTr="00057D84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677" w:type="dxa"/>
          </w:tcPr>
          <w:p w:rsidR="00057D84" w:rsidRPr="00C647EE" w:rsidRDefault="00057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มีโอกาสเกิดขึ้นยาก</w:t>
            </w:r>
          </w:p>
        </w:tc>
      </w:tr>
    </w:tbl>
    <w:p w:rsidR="00057D84" w:rsidRPr="00C647EE" w:rsidRDefault="00057D84">
      <w:pPr>
        <w:rPr>
          <w:rFonts w:ascii="TH SarabunIT๙" w:hAnsi="TH SarabunIT๙" w:cs="TH SarabunIT๙"/>
          <w:sz w:val="32"/>
          <w:szCs w:val="32"/>
        </w:rPr>
      </w:pPr>
    </w:p>
    <w:p w:rsidR="00057D84" w:rsidRPr="00C647EE" w:rsidRDefault="00057D84">
      <w:pPr>
        <w:rPr>
          <w:rFonts w:ascii="TH SarabunIT๙" w:hAnsi="TH SarabunIT๙" w:cs="TH SarabunIT๙"/>
          <w:sz w:val="32"/>
          <w:szCs w:val="32"/>
        </w:rPr>
      </w:pPr>
      <w:r w:rsidRPr="00C647EE">
        <w:rPr>
          <w:rFonts w:ascii="TH SarabunIT๙" w:hAnsi="TH SarabunIT๙" w:cs="TH SarabunIT๙"/>
          <w:sz w:val="32"/>
          <w:szCs w:val="32"/>
          <w:cs/>
        </w:rPr>
        <w:t>เกณฑ์ระดับความรุนแรงของผลกระทบ (</w:t>
      </w:r>
      <w:r w:rsidRPr="00C647EE">
        <w:rPr>
          <w:rFonts w:ascii="TH SarabunIT๙" w:hAnsi="TH SarabunIT๙" w:cs="TH SarabunIT๙"/>
          <w:sz w:val="32"/>
          <w:szCs w:val="32"/>
        </w:rPr>
        <w:t xml:space="preserve">Impact) </w:t>
      </w:r>
      <w:r w:rsidRPr="00C647EE">
        <w:rPr>
          <w:rFonts w:ascii="TH SarabunIT๙" w:hAnsi="TH SarabunIT๙" w:cs="TH SarabunIT๙"/>
          <w:sz w:val="32"/>
          <w:szCs w:val="32"/>
          <w:cs/>
        </w:rPr>
        <w:t>เชิงคุณภาพ ที่ส่งผลกระทบด้านการดำเนินงาน</w:t>
      </w:r>
      <w:r w:rsidRPr="00C647EE">
        <w:rPr>
          <w:rFonts w:ascii="TH SarabunIT๙" w:hAnsi="TH SarabunIT๙" w:cs="TH SarabunIT๙"/>
          <w:sz w:val="32"/>
          <w:szCs w:val="32"/>
        </w:rPr>
        <w:t xml:space="preserve"> (</w:t>
      </w:r>
      <w:r w:rsidRPr="00C647EE">
        <w:rPr>
          <w:rFonts w:ascii="TH SarabunIT๙" w:hAnsi="TH SarabunIT๙" w:cs="TH SarabunIT๙"/>
          <w:sz w:val="32"/>
          <w:szCs w:val="32"/>
          <w:cs/>
        </w:rPr>
        <w:t>บุคลากร)</w:t>
      </w:r>
    </w:p>
    <w:tbl>
      <w:tblPr>
        <w:tblStyle w:val="a4"/>
        <w:tblW w:w="0" w:type="auto"/>
        <w:tblLook w:val="04A0"/>
      </w:tblPr>
      <w:tblGrid>
        <w:gridCol w:w="1129"/>
        <w:gridCol w:w="3544"/>
        <w:gridCol w:w="4677"/>
      </w:tblGrid>
      <w:tr w:rsidR="00057D84" w:rsidRPr="00C647EE" w:rsidTr="00AE5DB2">
        <w:tc>
          <w:tcPr>
            <w:tcW w:w="1129" w:type="dxa"/>
          </w:tcPr>
          <w:p w:rsidR="00057D84" w:rsidRPr="00C647EE" w:rsidRDefault="00057D84" w:rsidP="00182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3544" w:type="dxa"/>
          </w:tcPr>
          <w:p w:rsidR="00057D84" w:rsidRPr="00C647EE" w:rsidRDefault="00057D84" w:rsidP="00182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677" w:type="dxa"/>
          </w:tcPr>
          <w:p w:rsidR="00057D84" w:rsidRPr="00C647EE" w:rsidRDefault="00057D84" w:rsidP="00182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</w:p>
        </w:tc>
      </w:tr>
      <w:tr w:rsidR="00057D84" w:rsidRPr="00C647EE" w:rsidTr="00AE5DB2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544" w:type="dxa"/>
          </w:tcPr>
          <w:p w:rsidR="00057D84" w:rsidRPr="00C647EE" w:rsidRDefault="00057D84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4677" w:type="dxa"/>
          </w:tcPr>
          <w:p w:rsidR="00057D84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ถูกลงโทษทางวินัยร้ายแรง</w:t>
            </w:r>
          </w:p>
        </w:tc>
      </w:tr>
      <w:tr w:rsidR="00057D84" w:rsidRPr="00C647EE" w:rsidTr="00AE5DB2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544" w:type="dxa"/>
          </w:tcPr>
          <w:p w:rsidR="00057D84" w:rsidRPr="00C647EE" w:rsidRDefault="00057D84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4677" w:type="dxa"/>
          </w:tcPr>
          <w:p w:rsidR="00057D84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ถูกลงโทษทางวินัยอย่างไม่ร้ายแรง</w:t>
            </w:r>
          </w:p>
        </w:tc>
      </w:tr>
      <w:tr w:rsidR="00057D84" w:rsidRPr="00C647EE" w:rsidTr="00AE5DB2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544" w:type="dxa"/>
          </w:tcPr>
          <w:p w:rsidR="00057D84" w:rsidRPr="00C647EE" w:rsidRDefault="00057D84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677" w:type="dxa"/>
          </w:tcPr>
          <w:p w:rsidR="00057D84" w:rsidRPr="00C647EE" w:rsidRDefault="00182E9F" w:rsidP="00E32F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สร้างบรรยากาศในการทางานที่ไม่เหมาะสม</w:t>
            </w:r>
          </w:p>
        </w:tc>
      </w:tr>
      <w:tr w:rsidR="00057D84" w:rsidRPr="00C647EE" w:rsidTr="00AE5DB2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:rsidR="00057D84" w:rsidRPr="00C647EE" w:rsidRDefault="00057D84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4677" w:type="dxa"/>
          </w:tcPr>
          <w:p w:rsidR="00057D84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สร้างความไม่สะดวกต่อการปฏิบัติงานบ่อยครั้ง</w:t>
            </w:r>
          </w:p>
        </w:tc>
      </w:tr>
      <w:tr w:rsidR="00057D84" w:rsidRPr="00C647EE" w:rsidTr="00AE5DB2">
        <w:tc>
          <w:tcPr>
            <w:tcW w:w="1129" w:type="dxa"/>
          </w:tcPr>
          <w:p w:rsidR="00057D84" w:rsidRPr="00C647EE" w:rsidRDefault="00057D84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:rsidR="00057D84" w:rsidRPr="00C647EE" w:rsidRDefault="00057D84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677" w:type="dxa"/>
          </w:tcPr>
          <w:p w:rsidR="00182E9F" w:rsidRPr="00C647EE" w:rsidRDefault="00182E9F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สร้างความไม่สะดวกต่อการปฏิบัติงานนานๆ ครั้ง</w:t>
            </w:r>
          </w:p>
          <w:p w:rsidR="00057D84" w:rsidRPr="00C647EE" w:rsidRDefault="00057D84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7D84" w:rsidRDefault="00057D84">
      <w:pPr>
        <w:rPr>
          <w:rFonts w:ascii="TH SarabunIT๙" w:hAnsi="TH SarabunIT๙" w:cs="TH SarabunIT๙"/>
          <w:sz w:val="32"/>
          <w:szCs w:val="32"/>
        </w:rPr>
      </w:pPr>
    </w:p>
    <w:p w:rsidR="008664E6" w:rsidRDefault="008664E6">
      <w:pPr>
        <w:rPr>
          <w:rFonts w:ascii="TH SarabunIT๙" w:hAnsi="TH SarabunIT๙" w:cs="TH SarabunIT๙"/>
          <w:sz w:val="32"/>
          <w:szCs w:val="32"/>
        </w:rPr>
      </w:pPr>
    </w:p>
    <w:p w:rsidR="008664E6" w:rsidRDefault="008664E6">
      <w:pPr>
        <w:rPr>
          <w:rFonts w:ascii="TH SarabunIT๙" w:hAnsi="TH SarabunIT๙" w:cs="TH SarabunIT๙"/>
          <w:sz w:val="32"/>
          <w:szCs w:val="32"/>
        </w:rPr>
      </w:pPr>
    </w:p>
    <w:p w:rsidR="008664E6" w:rsidRPr="00C647EE" w:rsidRDefault="008664E6">
      <w:pPr>
        <w:rPr>
          <w:rFonts w:ascii="TH SarabunIT๙" w:hAnsi="TH SarabunIT๙" w:cs="TH SarabunIT๙"/>
          <w:sz w:val="32"/>
          <w:szCs w:val="32"/>
        </w:rPr>
      </w:pPr>
    </w:p>
    <w:p w:rsidR="00182E9F" w:rsidRPr="00C647EE" w:rsidRDefault="00182E9F">
      <w:pPr>
        <w:rPr>
          <w:rFonts w:ascii="TH SarabunIT๙" w:hAnsi="TH SarabunIT๙" w:cs="TH SarabunIT๙"/>
          <w:sz w:val="32"/>
          <w:szCs w:val="32"/>
        </w:rPr>
      </w:pPr>
      <w:r w:rsidRPr="00C647E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647EE">
        <w:rPr>
          <w:rFonts w:ascii="TH SarabunIT๙" w:hAnsi="TH SarabunIT๙" w:cs="TH SarabunIT๙"/>
          <w:sz w:val="32"/>
          <w:szCs w:val="32"/>
          <w:cs/>
        </w:rPr>
        <w:tab/>
        <w:t>ระดับของความเสี่ยง (</w:t>
      </w:r>
      <w:r w:rsidRPr="00C647EE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C647EE">
        <w:rPr>
          <w:rFonts w:ascii="TH SarabunIT๙" w:hAnsi="TH SarabunIT๙" w:cs="TH SarabunIT๙"/>
          <w:sz w:val="32"/>
          <w:szCs w:val="32"/>
          <w:cs/>
        </w:rPr>
        <w:t>แสดงถึงระดับความสำคัญในการบริหารความเสี่ยง โดยพิจารณาจากผลคูณของระดับโอกาสที่จะเกิดความเสี่ยง (</w:t>
      </w:r>
      <w:r w:rsidRPr="00C647EE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C647EE">
        <w:rPr>
          <w:rFonts w:ascii="TH SarabunIT๙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C647EE">
        <w:rPr>
          <w:rFonts w:ascii="TH SarabunIT๙" w:hAnsi="TH SarabunIT๙" w:cs="TH SarabunIT๙"/>
          <w:sz w:val="32"/>
          <w:szCs w:val="32"/>
        </w:rPr>
        <w:t xml:space="preserve">Impact) </w:t>
      </w:r>
      <w:r w:rsidRPr="00C647EE">
        <w:rPr>
          <w:rFonts w:ascii="TH SarabunIT๙" w:hAnsi="TH SarabunIT๙" w:cs="TH SarabunIT๙"/>
          <w:sz w:val="32"/>
          <w:szCs w:val="32"/>
          <w:cs/>
        </w:rPr>
        <w:t xml:space="preserve">ของความเสี่ยงแต่ละสาเหตุ (โอกาส </w:t>
      </w:r>
      <w:r w:rsidRPr="00C647EE">
        <w:rPr>
          <w:rFonts w:ascii="TH SarabunIT๙" w:hAnsi="TH SarabunIT๙" w:cs="TH SarabunIT๙"/>
          <w:sz w:val="32"/>
          <w:szCs w:val="32"/>
        </w:rPr>
        <w:t xml:space="preserve">× </w:t>
      </w:r>
      <w:r w:rsidRPr="00C647EE">
        <w:rPr>
          <w:rFonts w:ascii="TH SarabunIT๙" w:hAnsi="TH SarabunIT๙" w:cs="TH SarabunIT๙"/>
          <w:sz w:val="32"/>
          <w:szCs w:val="32"/>
          <w:cs/>
        </w:rPr>
        <w:t xml:space="preserve">ผลกระทบ) กำหนดเกณฑ์ไว้ </w:t>
      </w:r>
      <w:r w:rsidRPr="00C647EE">
        <w:rPr>
          <w:rFonts w:ascii="TH SarabunIT๙" w:hAnsi="TH SarabunIT๙" w:cs="TH SarabunIT๙"/>
          <w:sz w:val="32"/>
          <w:szCs w:val="32"/>
        </w:rPr>
        <w:t xml:space="preserve">4 </w:t>
      </w:r>
      <w:r w:rsidRPr="00C647EE">
        <w:rPr>
          <w:rFonts w:ascii="TH SarabunIT๙" w:hAnsi="TH SarabunIT๙" w:cs="TH SarabunIT๙"/>
          <w:sz w:val="32"/>
          <w:szCs w:val="32"/>
          <w:cs/>
        </w:rPr>
        <w:t>ระดับ ดังนี้</w:t>
      </w:r>
    </w:p>
    <w:tbl>
      <w:tblPr>
        <w:tblStyle w:val="a4"/>
        <w:tblW w:w="0" w:type="auto"/>
        <w:tblLook w:val="04A0"/>
      </w:tblPr>
      <w:tblGrid>
        <w:gridCol w:w="1129"/>
        <w:gridCol w:w="5387"/>
        <w:gridCol w:w="2834"/>
      </w:tblGrid>
      <w:tr w:rsidR="00182E9F" w:rsidRPr="00C647EE" w:rsidTr="00182E9F">
        <w:tc>
          <w:tcPr>
            <w:tcW w:w="1129" w:type="dxa"/>
          </w:tcPr>
          <w:p w:rsidR="00182E9F" w:rsidRPr="00C647EE" w:rsidRDefault="00182E9F" w:rsidP="00182E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:rsidR="00182E9F" w:rsidRPr="00C647EE" w:rsidRDefault="00182E9F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834" w:type="dxa"/>
          </w:tcPr>
          <w:p w:rsidR="00182E9F" w:rsidRPr="00C647EE" w:rsidRDefault="00182E9F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ช่วงคะแนน</w:t>
            </w:r>
          </w:p>
        </w:tc>
      </w:tr>
      <w:tr w:rsidR="00182E9F" w:rsidRPr="00C647EE" w:rsidTr="00182E9F">
        <w:tc>
          <w:tcPr>
            <w:tcW w:w="1129" w:type="dxa"/>
          </w:tcPr>
          <w:p w:rsidR="00182E9F" w:rsidRPr="00C647EE" w:rsidRDefault="00182E9F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ความเสี่ยงระดับสูงมาก 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Extreme Risk : E)</w:t>
            </w:r>
          </w:p>
        </w:tc>
        <w:tc>
          <w:tcPr>
            <w:tcW w:w="2834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15-25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82E9F" w:rsidRPr="00C647EE" w:rsidTr="00182E9F">
        <w:tc>
          <w:tcPr>
            <w:tcW w:w="1129" w:type="dxa"/>
          </w:tcPr>
          <w:p w:rsidR="00182E9F" w:rsidRPr="00C647EE" w:rsidRDefault="00182E9F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 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High Risk : H)</w:t>
            </w:r>
          </w:p>
        </w:tc>
        <w:tc>
          <w:tcPr>
            <w:tcW w:w="2834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9-14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82E9F" w:rsidRPr="00C647EE" w:rsidTr="00182E9F">
        <w:tc>
          <w:tcPr>
            <w:tcW w:w="1129" w:type="dxa"/>
          </w:tcPr>
          <w:p w:rsidR="00182E9F" w:rsidRPr="00C647EE" w:rsidRDefault="00182E9F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7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ความเสี่ยงระดับปานกลาง 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Moderate Risk : M)</w:t>
            </w:r>
          </w:p>
        </w:tc>
        <w:tc>
          <w:tcPr>
            <w:tcW w:w="2834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4-8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82E9F" w:rsidRPr="00C647EE" w:rsidTr="00182E9F">
        <w:tc>
          <w:tcPr>
            <w:tcW w:w="1129" w:type="dxa"/>
          </w:tcPr>
          <w:p w:rsidR="00182E9F" w:rsidRPr="00C647EE" w:rsidRDefault="00182E9F" w:rsidP="00035B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7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ความเสี่ยงระดับต่ำ(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Low Risk : L)</w:t>
            </w:r>
          </w:p>
        </w:tc>
        <w:tc>
          <w:tcPr>
            <w:tcW w:w="2834" w:type="dxa"/>
          </w:tcPr>
          <w:p w:rsidR="00182E9F" w:rsidRPr="00C647EE" w:rsidRDefault="00182E9F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1-3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:rsidR="00182E9F" w:rsidRPr="00C647EE" w:rsidRDefault="00182E9F">
      <w:pPr>
        <w:rPr>
          <w:rFonts w:ascii="TH SarabunIT๙" w:hAnsi="TH SarabunIT๙" w:cs="TH SarabunIT๙"/>
          <w:sz w:val="32"/>
          <w:szCs w:val="32"/>
        </w:rPr>
      </w:pPr>
    </w:p>
    <w:p w:rsidR="00182E9F" w:rsidRPr="00C647EE" w:rsidRDefault="00182E9F">
      <w:pPr>
        <w:rPr>
          <w:rFonts w:ascii="TH SarabunIT๙" w:hAnsi="TH SarabunIT๙" w:cs="TH SarabunIT๙"/>
          <w:sz w:val="32"/>
          <w:szCs w:val="32"/>
        </w:rPr>
      </w:pPr>
      <w:r w:rsidRPr="00C647EE">
        <w:rPr>
          <w:rFonts w:ascii="TH SarabunIT๙" w:hAnsi="TH SarabunIT๙" w:cs="TH SarabunIT๙"/>
          <w:sz w:val="32"/>
          <w:szCs w:val="32"/>
          <w:cs/>
        </w:rPr>
        <w:tab/>
      </w:r>
      <w:r w:rsidRPr="00C647EE">
        <w:rPr>
          <w:rFonts w:ascii="TH SarabunIT๙" w:hAnsi="TH SarabunIT๙" w:cs="TH SarabunIT๙"/>
          <w:sz w:val="32"/>
          <w:szCs w:val="32"/>
          <w:cs/>
        </w:rPr>
        <w:tab/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ในการว</w:t>
      </w:r>
      <w:r w:rsidRPr="00C647EE">
        <w:rPr>
          <w:rFonts w:ascii="TH SarabunIT๙" w:hAnsi="TH SarabunIT๙" w:cs="TH SarabunIT๙"/>
          <w:sz w:val="32"/>
          <w:szCs w:val="32"/>
          <w:cs/>
        </w:rPr>
        <w:t>ิเคราะห์ความเสี่ยงจะต้องมีการกำห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นดแผนภูมิความเสี่ยง (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Risk Profile)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ที่ได้จาก</w:t>
      </w:r>
      <w:r w:rsidRPr="00C647EE">
        <w:rPr>
          <w:rFonts w:ascii="TH SarabunIT๙" w:hAnsi="TH SarabunIT๙" w:cs="TH SarabunIT๙"/>
          <w:sz w:val="32"/>
          <w:szCs w:val="32"/>
          <w:cs/>
        </w:rPr>
        <w:t>การพิจารณาจัดระดับความสำ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คัญของความเสี่ยงจากโอกาสที่จะเกิดความเสี่ยง (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Likelihood)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และผลกระทบที่เกิดขึ้น (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Impact)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และขอบเขตของระดับความเสี่ยงที่สามารถยอมรับได้ (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Risk Appetite Boundary)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โดยที่</w:t>
      </w:r>
    </w:p>
    <w:tbl>
      <w:tblPr>
        <w:tblStyle w:val="a4"/>
        <w:tblpPr w:leftFromText="180" w:rightFromText="180" w:vertAnchor="text" w:horzAnchor="margin" w:tblpY="239"/>
        <w:tblW w:w="0" w:type="auto"/>
        <w:tblLook w:val="04A0"/>
      </w:tblPr>
      <w:tblGrid>
        <w:gridCol w:w="9350"/>
      </w:tblGrid>
      <w:tr w:rsidR="00182E9F" w:rsidRPr="00C647EE" w:rsidTr="00182E9F">
        <w:tc>
          <w:tcPr>
            <w:tcW w:w="9350" w:type="dxa"/>
          </w:tcPr>
          <w:p w:rsidR="00182E9F" w:rsidRPr="00C647EE" w:rsidRDefault="00182E9F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ระดับความเสี่ยง = โอกาสในการเกิดเหตุการณ์ต่างๆ 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ความรุนแรงของเหตุการณ์ต่างๆ</w:t>
            </w:r>
            <w:r w:rsidR="00C647E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 (Likelihood x Impact)</w:t>
            </w:r>
          </w:p>
        </w:tc>
      </w:tr>
    </w:tbl>
    <w:p w:rsidR="00ED22C4" w:rsidRPr="00C647EE" w:rsidRDefault="00ED22C4">
      <w:pPr>
        <w:rPr>
          <w:rFonts w:ascii="TH SarabunIT๙" w:hAnsi="TH SarabunIT๙" w:cs="TH SarabunIT๙"/>
          <w:sz w:val="32"/>
          <w:szCs w:val="32"/>
        </w:rPr>
      </w:pPr>
    </w:p>
    <w:p w:rsidR="00057D84" w:rsidRPr="00C647EE" w:rsidRDefault="00182E9F">
      <w:pPr>
        <w:rPr>
          <w:rFonts w:ascii="TH SarabunIT๙" w:hAnsi="TH SarabunIT๙" w:cs="TH SarabunIT๙"/>
          <w:sz w:val="32"/>
          <w:szCs w:val="32"/>
        </w:rPr>
      </w:pPr>
      <w:r w:rsidRPr="00C647EE">
        <w:rPr>
          <w:rFonts w:ascii="TH SarabunIT๙" w:hAnsi="TH SarabunIT๙" w:cs="TH SarabunIT๙"/>
          <w:sz w:val="32"/>
          <w:szCs w:val="32"/>
          <w:cs/>
        </w:rPr>
        <w:tab/>
      </w:r>
      <w:r w:rsidRPr="00C647EE">
        <w:rPr>
          <w:rFonts w:ascii="TH SarabunIT๙" w:hAnsi="TH SarabunIT๙" w:cs="TH SarabunIT๙"/>
          <w:sz w:val="32"/>
          <w:szCs w:val="32"/>
          <w:cs/>
        </w:rPr>
        <w:tab/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 xml:space="preserve">ซึ่งจัดแบ่งเป็น 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4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 xml:space="preserve">ระดับ สามารถแสดงเป็น 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Risk Profile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 xml:space="preserve">แบ่งพื้นที่เป็น 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4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ส่วน (</w:t>
      </w:r>
      <w:r w:rsidR="00057D84" w:rsidRPr="00C647EE">
        <w:rPr>
          <w:rFonts w:ascii="TH SarabunIT๙" w:hAnsi="TH SarabunIT๙" w:cs="TH SarabunIT๙"/>
          <w:sz w:val="32"/>
          <w:szCs w:val="32"/>
        </w:rPr>
        <w:t xml:space="preserve">4 Quadrant) </w:t>
      </w:r>
      <w:r w:rsidR="00057D84" w:rsidRPr="00C647EE">
        <w:rPr>
          <w:rFonts w:ascii="TH SarabunIT๙" w:hAnsi="TH SarabunIT๙" w:cs="TH SarabunIT๙"/>
          <w:sz w:val="32"/>
          <w:szCs w:val="32"/>
          <w:cs/>
        </w:rPr>
        <w:t>ใช้เกณฑ์ในการจัดแบ่ง ดังนี้</w:t>
      </w:r>
    </w:p>
    <w:tbl>
      <w:tblPr>
        <w:tblStyle w:val="a4"/>
        <w:tblpPr w:leftFromText="180" w:rightFromText="180" w:vertAnchor="text" w:horzAnchor="margin" w:tblpY="-47"/>
        <w:tblW w:w="0" w:type="auto"/>
        <w:tblLook w:val="04A0"/>
      </w:tblPr>
      <w:tblGrid>
        <w:gridCol w:w="2122"/>
        <w:gridCol w:w="1701"/>
        <w:gridCol w:w="3189"/>
        <w:gridCol w:w="2338"/>
      </w:tblGrid>
      <w:tr w:rsidR="00182E9F" w:rsidRPr="00C647EE" w:rsidTr="00BD7CB5">
        <w:tc>
          <w:tcPr>
            <w:tcW w:w="2122" w:type="dxa"/>
          </w:tcPr>
          <w:p w:rsidR="00182E9F" w:rsidRPr="00C647EE" w:rsidRDefault="00C647EE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701" w:type="dxa"/>
          </w:tcPr>
          <w:p w:rsidR="00182E9F" w:rsidRPr="00C647EE" w:rsidRDefault="00C647EE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189" w:type="dxa"/>
          </w:tcPr>
          <w:p w:rsidR="00182E9F" w:rsidRPr="00C647EE" w:rsidRDefault="00C647EE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มาตรการกำหนด</w:t>
            </w:r>
          </w:p>
        </w:tc>
        <w:tc>
          <w:tcPr>
            <w:tcW w:w="2338" w:type="dxa"/>
          </w:tcPr>
          <w:p w:rsidR="00182E9F" w:rsidRPr="00C647EE" w:rsidRDefault="00C647EE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การแสดงสีสัญลักษณ์</w:t>
            </w:r>
          </w:p>
        </w:tc>
      </w:tr>
      <w:tr w:rsidR="00182E9F" w:rsidRPr="00C647EE" w:rsidTr="00BD7CB5">
        <w:tc>
          <w:tcPr>
            <w:tcW w:w="2122" w:type="dxa"/>
          </w:tcPr>
          <w:p w:rsidR="00182E9F" w:rsidRPr="00C647EE" w:rsidRDefault="00182E9F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ต่ำ 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Low)</w:t>
            </w:r>
          </w:p>
        </w:tc>
        <w:tc>
          <w:tcPr>
            <w:tcW w:w="1701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1–3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189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2338" w:type="dxa"/>
          </w:tcPr>
          <w:p w:rsidR="00182E9F" w:rsidRPr="00C647EE" w:rsidRDefault="00D620DC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Rectangle 2" o:spid="_x0000_s1026" style="position:absolute;margin-left:42.35pt;margin-top:3.45pt;width:15.9pt;height:10.9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" fillcolor="#00b050" strokecolor="#1f4d78 [1604]" strokeweight="1pt"/>
              </w:pict>
            </w:r>
            <w:r w:rsidR="00BD7CB5"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สีเขียว</w:t>
            </w:r>
          </w:p>
        </w:tc>
      </w:tr>
      <w:tr w:rsidR="00182E9F" w:rsidRPr="00C647EE" w:rsidTr="00BD7CB5">
        <w:tc>
          <w:tcPr>
            <w:tcW w:w="2122" w:type="dxa"/>
          </w:tcPr>
          <w:p w:rsidR="00182E9F" w:rsidRPr="00C647EE" w:rsidRDefault="00182E9F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 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Medium)</w:t>
            </w:r>
          </w:p>
        </w:tc>
        <w:tc>
          <w:tcPr>
            <w:tcW w:w="1701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4–8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189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 แต่มีมาตรการควบคุมความเสี่ยง</w:t>
            </w:r>
          </w:p>
        </w:tc>
        <w:tc>
          <w:tcPr>
            <w:tcW w:w="2338" w:type="dxa"/>
          </w:tcPr>
          <w:p w:rsidR="00182E9F" w:rsidRPr="00C647EE" w:rsidRDefault="00D620DC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Rectangle 1" o:spid="_x0000_s1029" style="position:absolute;margin-left:42.35pt;margin-top:4.2pt;width:15.9pt;height:10.9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" fillcolor="yellow" strokecolor="#1f4d78 [1604]" strokeweight="1pt"/>
              </w:pict>
            </w:r>
            <w:r w:rsidR="00BD7CB5"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สีเหลือง  </w:t>
            </w:r>
          </w:p>
        </w:tc>
      </w:tr>
      <w:tr w:rsidR="00182E9F" w:rsidRPr="00C647EE" w:rsidTr="00BD7CB5">
        <w:tc>
          <w:tcPr>
            <w:tcW w:w="2122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 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High)</w:t>
            </w:r>
          </w:p>
        </w:tc>
        <w:tc>
          <w:tcPr>
            <w:tcW w:w="1701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9-14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189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2338" w:type="dxa"/>
          </w:tcPr>
          <w:p w:rsidR="00182E9F" w:rsidRPr="00C647EE" w:rsidRDefault="00D620DC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Rectangle 3" o:spid="_x0000_s1028" style="position:absolute;margin-left:42.4pt;margin-top:3.25pt;width:15.9pt;height:10.9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" fillcolor="#ed7d31 [3205]" strokecolor="#1f4d78 [1604]" strokeweight="1pt"/>
              </w:pict>
            </w:r>
            <w:r w:rsidR="00BD7CB5"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สีส้ม</w:t>
            </w:r>
          </w:p>
        </w:tc>
      </w:tr>
      <w:tr w:rsidR="00182E9F" w:rsidRPr="00C647EE" w:rsidTr="00BD7CB5">
        <w:tc>
          <w:tcPr>
            <w:tcW w:w="2122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เสี่ยงสูงมาก (</w:t>
            </w: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>Extreme)</w:t>
            </w:r>
          </w:p>
        </w:tc>
        <w:tc>
          <w:tcPr>
            <w:tcW w:w="1701" w:type="dxa"/>
          </w:tcPr>
          <w:p w:rsidR="00182E9F" w:rsidRPr="00C647EE" w:rsidRDefault="00BD7CB5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</w:rPr>
              <w:t xml:space="preserve">15-25 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189" w:type="dxa"/>
          </w:tcPr>
          <w:p w:rsidR="00182E9F" w:rsidRPr="00C647EE" w:rsidRDefault="00BD7CB5" w:rsidP="00BD7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มีมาตรการลดและประเมินซ้ำ</w:t>
            </w:r>
            <w:r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หรือถ่ายโอนความเสี่ยง</w:t>
            </w:r>
          </w:p>
        </w:tc>
        <w:tc>
          <w:tcPr>
            <w:tcW w:w="2338" w:type="dxa"/>
          </w:tcPr>
          <w:p w:rsidR="00182E9F" w:rsidRPr="00C647EE" w:rsidRDefault="00D620DC" w:rsidP="00182E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Rectangle 4" o:spid="_x0000_s1027" style="position:absolute;margin-left:42.35pt;margin-top:4.3pt;width:15.9pt;height:10.9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" fillcolor="red" strokecolor="#1f4d78 [1604]" strokeweight="1pt"/>
              </w:pict>
            </w:r>
            <w:r w:rsidR="00BD7CB5" w:rsidRPr="00C647EE">
              <w:rPr>
                <w:rFonts w:ascii="TH SarabunIT๙" w:hAnsi="TH SarabunIT๙" w:cs="TH SarabunIT๙"/>
                <w:sz w:val="32"/>
                <w:szCs w:val="32"/>
                <w:cs/>
              </w:rPr>
              <w:t>สีแดง</w:t>
            </w:r>
          </w:p>
        </w:tc>
      </w:tr>
    </w:tbl>
    <w:p w:rsidR="00182E9F" w:rsidRDefault="00182E9F">
      <w:pPr>
        <w:rPr>
          <w:rFonts w:cs="Angsana New"/>
        </w:rPr>
      </w:pPr>
    </w:p>
    <w:p w:rsidR="00FA3562" w:rsidRDefault="00FA3562">
      <w:pPr>
        <w:rPr>
          <w:noProof/>
        </w:rPr>
      </w:pPr>
    </w:p>
    <w:p w:rsidR="00182E9F" w:rsidRDefault="00FA3562">
      <w:pPr>
        <w:rPr>
          <w:rFonts w:cs="Angsana New"/>
        </w:rPr>
      </w:pPr>
      <w:r>
        <w:rPr>
          <w:noProof/>
        </w:rPr>
        <w:lastRenderedPageBreak/>
        <w:drawing>
          <wp:inline distT="0" distB="0" distL="0" distR="0">
            <wp:extent cx="5507665" cy="321372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338" t="42335" r="29869" b="15324"/>
                    <a:stretch/>
                  </pic:blipFill>
                  <pic:spPr bwMode="auto">
                    <a:xfrm>
                      <a:off x="0" y="0"/>
                      <a:ext cx="5579166" cy="3255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D84" w:rsidRDefault="00057D84">
      <w:pPr>
        <w:rPr>
          <w:rFonts w:cs="Angsana New"/>
        </w:rPr>
      </w:pPr>
    </w:p>
    <w:p w:rsidR="00ED22C4" w:rsidRPr="00A43678" w:rsidRDefault="00057D84">
      <w:pPr>
        <w:rPr>
          <w:rFonts w:ascii="TH SarabunIT๙" w:hAnsi="TH SarabunIT๙" w:cs="TH SarabunIT๙"/>
          <w:sz w:val="32"/>
          <w:szCs w:val="32"/>
        </w:rPr>
      </w:pPr>
      <w:r w:rsidRPr="00A43678">
        <w:rPr>
          <w:rFonts w:ascii="TH SarabunIT๙" w:hAnsi="TH SarabunIT๙" w:cs="TH SarabunIT๙"/>
          <w:sz w:val="32"/>
          <w:szCs w:val="32"/>
        </w:rPr>
        <w:t xml:space="preserve">2.2 </w:t>
      </w:r>
      <w:r w:rsidRPr="00A43678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การวิเคราะห์ความเสี่ยงด้านผลประโยชน์ทับซ้อน (</w:t>
      </w:r>
      <w:r w:rsidRPr="00A43678">
        <w:rPr>
          <w:rFonts w:ascii="TH SarabunIT๙" w:hAnsi="TH SarabunIT๙" w:cs="TH SarabunIT๙"/>
          <w:sz w:val="32"/>
          <w:szCs w:val="32"/>
        </w:rPr>
        <w:t>Risk Assessment for Conflict of Interest)</w:t>
      </w:r>
      <w:r w:rsidR="00ED22C4" w:rsidRPr="00A43678">
        <w:rPr>
          <w:rFonts w:ascii="TH SarabunIT๙" w:hAnsi="TH SarabunIT๙" w:cs="TH SarabunIT๙"/>
          <w:sz w:val="32"/>
          <w:szCs w:val="32"/>
          <w:cs/>
        </w:rPr>
        <w:br/>
      </w:r>
      <w:r w:rsidR="00D026A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</w:t>
      </w:r>
      <w:r w:rsidR="00E37962">
        <w:rPr>
          <w:rFonts w:ascii="TH SarabunIT๙" w:hAnsi="TH SarabunIT๙" w:cs="TH SarabunIT๙" w:hint="cs"/>
          <w:sz w:val="32"/>
          <w:szCs w:val="32"/>
          <w:cs/>
        </w:rPr>
        <w:t>ศรีบุญเรือง</w:t>
      </w:r>
      <w:r w:rsidR="00ED22C4" w:rsidRPr="00A4367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277E4">
        <w:rPr>
          <w:rFonts w:ascii="TH SarabunIT๙" w:hAnsi="TH SarabunIT๙" w:cs="TH SarabunIT๙"/>
          <w:sz w:val="32"/>
          <w:szCs w:val="32"/>
          <w:cs/>
        </w:rPr>
        <w:t>จังหวัดหนองบัวลำภู</w:t>
      </w:r>
    </w:p>
    <w:p w:rsidR="00057D84" w:rsidRPr="00A43678" w:rsidRDefault="00ED22C4">
      <w:pPr>
        <w:rPr>
          <w:rFonts w:ascii="TH SarabunIT๙" w:hAnsi="TH SarabunIT๙" w:cs="TH SarabunIT๙"/>
          <w:sz w:val="32"/>
          <w:szCs w:val="32"/>
        </w:rPr>
      </w:pPr>
      <w:r w:rsidRPr="00A43678">
        <w:rPr>
          <w:rFonts w:ascii="TH SarabunIT๙" w:hAnsi="TH SarabunIT๙" w:cs="TH SarabunIT๙"/>
          <w:sz w:val="32"/>
          <w:szCs w:val="32"/>
          <w:cs/>
        </w:rPr>
        <w:tab/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เมื่อพิจารณาโอกาส/ความถี่ที่จะเกิดเหตุการณ์ (</w:t>
      </w:r>
      <w:r w:rsidR="00057D84" w:rsidRPr="00A43678">
        <w:rPr>
          <w:rFonts w:ascii="TH SarabunIT๙" w:hAnsi="TH SarabunIT๙" w:cs="TH SarabunIT๙"/>
          <w:sz w:val="32"/>
          <w:szCs w:val="32"/>
        </w:rPr>
        <w:t xml:space="preserve">Likelihood) </w:t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</w:t>
      </w:r>
      <w:r w:rsidR="00057D84" w:rsidRPr="00A43678">
        <w:rPr>
          <w:rFonts w:ascii="TH SarabunIT๙" w:hAnsi="TH SarabunIT๙" w:cs="TH SarabunIT๙"/>
          <w:sz w:val="32"/>
          <w:szCs w:val="32"/>
        </w:rPr>
        <w:t xml:space="preserve"> (Impact) </w:t>
      </w:r>
      <w:r w:rsidRPr="00A43678">
        <w:rPr>
          <w:rFonts w:ascii="TH SarabunIT๙" w:hAnsi="TH SarabunIT๙" w:cs="TH SarabunIT๙"/>
          <w:sz w:val="32"/>
          <w:szCs w:val="32"/>
          <w:cs/>
        </w:rPr>
        <w:t>ของแต่ละปัจจัยเสี่ยงแล้ว  ได้นำผลที่ได้นำมาพิจารณาความสัมพันธ์ ระหว่างโอกาสที่จะเกิดควา</w:t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มเสี่ยง</w:t>
      </w:r>
      <w:r w:rsidRPr="00A43678">
        <w:rPr>
          <w:rFonts w:ascii="TH SarabunIT๙" w:hAnsi="TH SarabunIT๙" w:cs="TH SarabunIT๙"/>
          <w:sz w:val="32"/>
          <w:szCs w:val="32"/>
          <w:cs/>
        </w:rPr>
        <w:t>และผลกระทบของความเสี่ยงต่อกิจกรรม หรือภารกิจของหน่วยงา</w:t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น</w:t>
      </w:r>
      <w:r w:rsidRPr="00A43678">
        <w:rPr>
          <w:rFonts w:ascii="TH SarabunIT๙" w:hAnsi="TH SarabunIT๙" w:cs="TH SarabunIT๙"/>
          <w:sz w:val="32"/>
          <w:szCs w:val="32"/>
          <w:cs/>
        </w:rPr>
        <w:t xml:space="preserve"> ว่าก่อให้เกิดระดับของควา</w:t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มเสี่ยงในระดับใด</w:t>
      </w:r>
      <w:r w:rsidRPr="00A43678">
        <w:rPr>
          <w:rFonts w:ascii="TH SarabunIT๙" w:hAnsi="TH SarabunIT๙" w:cs="TH SarabunIT๙"/>
          <w:sz w:val="32"/>
          <w:szCs w:val="32"/>
          <w:cs/>
        </w:rPr>
        <w:t>ในตารางควา</w:t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มเสี่ยง ซึ่งจะท</w:t>
      </w:r>
      <w:r w:rsidRPr="00A43678">
        <w:rPr>
          <w:rFonts w:ascii="TH SarabunIT๙" w:hAnsi="TH SarabunIT๙" w:cs="TH SarabunIT๙"/>
          <w:sz w:val="32"/>
          <w:szCs w:val="32"/>
          <w:cs/>
        </w:rPr>
        <w:t>ำให้ทราบว่ามีควา</w:t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มเสี่ยงใดเป็</w:t>
      </w:r>
      <w:r w:rsidRPr="00A43678">
        <w:rPr>
          <w:rFonts w:ascii="TH SarabunIT๙" w:hAnsi="TH SarabunIT๙" w:cs="TH SarabunIT๙"/>
          <w:sz w:val="32"/>
          <w:szCs w:val="32"/>
          <w:cs/>
        </w:rPr>
        <w:t>นความเสี่ยงสูงสุดที่จะต้องบริหารจัดกา</w:t>
      </w:r>
      <w:r w:rsidR="00057D84" w:rsidRPr="00A43678">
        <w:rPr>
          <w:rFonts w:ascii="TH SarabunIT๙" w:hAnsi="TH SarabunIT๙" w:cs="TH SarabunIT๙"/>
          <w:sz w:val="32"/>
          <w:szCs w:val="32"/>
          <w:cs/>
        </w:rPr>
        <w:t>รก่อน</w:t>
      </w:r>
    </w:p>
    <w:p w:rsidR="003D5CEA" w:rsidRPr="00A43678" w:rsidRDefault="00ED22C4" w:rsidP="003D5CEA">
      <w:pPr>
        <w:rPr>
          <w:rFonts w:ascii="TH SarabunIT๙" w:hAnsi="TH SarabunIT๙" w:cs="TH SarabunIT๙"/>
          <w:sz w:val="32"/>
          <w:szCs w:val="32"/>
        </w:rPr>
      </w:pPr>
      <w:r w:rsidRPr="00A43678">
        <w:rPr>
          <w:rFonts w:ascii="TH SarabunIT๙" w:hAnsi="TH SarabunIT๙" w:cs="TH SarabunIT๙"/>
          <w:sz w:val="32"/>
          <w:szCs w:val="32"/>
          <w:cs/>
        </w:rPr>
        <w:tab/>
      </w:r>
      <w:r w:rsidR="00D026A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สำนักงานสาธารณสุขอำเภอศรีบุญเรือง</w:t>
      </w:r>
      <w:r w:rsidR="00D026A4" w:rsidRPr="00A4367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43678">
        <w:rPr>
          <w:rFonts w:ascii="TH SarabunIT๙" w:hAnsi="TH SarabunIT๙" w:cs="TH SarabunIT๙"/>
          <w:sz w:val="32"/>
          <w:szCs w:val="32"/>
          <w:cs/>
        </w:rPr>
        <w:t>ได้กำหนดความเสี่ยงที่เกี่ยวกับผลประโยชน์ทับซ้อน จำนวน  ๔   ประเด็นหลัก ที่มีการดำเนินก</w:t>
      </w:r>
      <w:r w:rsidR="00C647EE" w:rsidRPr="00A43678">
        <w:rPr>
          <w:rFonts w:ascii="TH SarabunIT๙" w:hAnsi="TH SarabunIT๙" w:cs="TH SarabunIT๙"/>
          <w:sz w:val="32"/>
          <w:szCs w:val="32"/>
          <w:cs/>
        </w:rPr>
        <w:t xml:space="preserve">ารในหน่วยงาน ได้แก่ </w:t>
      </w:r>
      <w:r w:rsidR="006B789B">
        <w:rPr>
          <w:rFonts w:ascii="TH SarabunIT๙" w:hAnsi="TH SarabunIT๙" w:cs="TH SarabunIT๙"/>
          <w:sz w:val="32"/>
          <w:szCs w:val="32"/>
          <w:cs/>
        </w:rPr>
        <w:br/>
      </w:r>
      <w:r w:rsidR="006B789B">
        <w:rPr>
          <w:rFonts w:ascii="TH SarabunIT๙" w:hAnsi="TH SarabunIT๙" w:cs="TH SarabunIT๙" w:hint="cs"/>
          <w:sz w:val="32"/>
          <w:szCs w:val="32"/>
          <w:cs/>
        </w:rPr>
        <w:tab/>
      </w:r>
      <w:r w:rsidR="006B789B">
        <w:rPr>
          <w:rFonts w:ascii="TH SarabunIT๙" w:hAnsi="TH SarabunIT๙" w:cs="TH SarabunIT๙"/>
          <w:sz w:val="32"/>
          <w:szCs w:val="32"/>
          <w:cs/>
        </w:rPr>
        <w:tab/>
      </w:r>
      <w:r w:rsidR="006B789B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C647EE" w:rsidRPr="00A43678">
        <w:rPr>
          <w:rFonts w:ascii="TH SarabunIT๙" w:hAnsi="TH SarabunIT๙" w:cs="TH SarabunIT๙"/>
          <w:sz w:val="32"/>
          <w:szCs w:val="32"/>
          <w:cs/>
        </w:rPr>
        <w:t>การจัดซื้อวั</w:t>
      </w:r>
      <w:r w:rsidRPr="00A43678">
        <w:rPr>
          <w:rFonts w:ascii="TH SarabunIT๙" w:hAnsi="TH SarabunIT๙" w:cs="TH SarabunIT๙"/>
          <w:sz w:val="32"/>
          <w:szCs w:val="32"/>
          <w:cs/>
        </w:rPr>
        <w:t xml:space="preserve">สดุ     </w:t>
      </w:r>
      <w:r w:rsidR="006B789B">
        <w:rPr>
          <w:rFonts w:ascii="TH SarabunIT๙" w:hAnsi="TH SarabunIT๙" w:cs="TH SarabunIT๙"/>
          <w:sz w:val="32"/>
          <w:szCs w:val="32"/>
          <w:cs/>
        </w:rPr>
        <w:br/>
      </w:r>
      <w:r w:rsidR="006B789B">
        <w:rPr>
          <w:rFonts w:ascii="TH SarabunIT๙" w:hAnsi="TH SarabunIT๙" w:cs="TH SarabunIT๙" w:hint="cs"/>
          <w:sz w:val="32"/>
          <w:szCs w:val="32"/>
          <w:cs/>
        </w:rPr>
        <w:tab/>
      </w:r>
      <w:r w:rsidR="006B789B">
        <w:rPr>
          <w:rFonts w:ascii="TH SarabunIT๙" w:hAnsi="TH SarabunIT๙" w:cs="TH SarabunIT๙"/>
          <w:sz w:val="32"/>
          <w:szCs w:val="32"/>
          <w:cs/>
        </w:rPr>
        <w:tab/>
      </w:r>
      <w:r w:rsidR="006B789B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43678">
        <w:rPr>
          <w:rFonts w:ascii="TH SarabunIT๙" w:hAnsi="TH SarabunIT๙" w:cs="TH SarabunIT๙"/>
          <w:sz w:val="32"/>
          <w:szCs w:val="32"/>
          <w:cs/>
        </w:rPr>
        <w:t>การจัดทำโครงการ</w:t>
      </w:r>
      <w:r w:rsidR="00C647EE" w:rsidRPr="00A43678">
        <w:rPr>
          <w:rFonts w:ascii="TH SarabunIT๙" w:hAnsi="TH SarabunIT๙" w:cs="TH SarabunIT๙"/>
          <w:sz w:val="32"/>
          <w:szCs w:val="32"/>
          <w:cs/>
        </w:rPr>
        <w:t xml:space="preserve"> ฝึกอบรมศึกษาดูงานประชุมและสัมมนา  </w:t>
      </w:r>
      <w:r w:rsidR="006B789B">
        <w:rPr>
          <w:rFonts w:ascii="TH SarabunIT๙" w:hAnsi="TH SarabunIT๙" w:cs="TH SarabunIT๙"/>
          <w:sz w:val="32"/>
          <w:szCs w:val="32"/>
          <w:cs/>
        </w:rPr>
        <w:br/>
      </w:r>
      <w:r w:rsidR="006B789B">
        <w:rPr>
          <w:rFonts w:ascii="TH SarabunIT๙" w:hAnsi="TH SarabunIT๙" w:cs="TH SarabunIT๙" w:hint="cs"/>
          <w:sz w:val="32"/>
          <w:szCs w:val="32"/>
          <w:cs/>
        </w:rPr>
        <w:tab/>
      </w:r>
      <w:r w:rsidR="006B789B">
        <w:rPr>
          <w:rFonts w:ascii="TH SarabunIT๙" w:hAnsi="TH SarabunIT๙" w:cs="TH SarabunIT๙"/>
          <w:sz w:val="32"/>
          <w:szCs w:val="32"/>
          <w:cs/>
        </w:rPr>
        <w:tab/>
      </w:r>
      <w:r w:rsidR="006B789B"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C647EE" w:rsidRPr="00A43678">
        <w:rPr>
          <w:rFonts w:ascii="TH SarabunIT๙" w:hAnsi="TH SarabunIT๙" w:cs="TH SarabunIT๙"/>
          <w:sz w:val="32"/>
          <w:szCs w:val="32"/>
          <w:cs/>
        </w:rPr>
        <w:t>การเบิกค่าตอบ</w:t>
      </w:r>
      <w:r w:rsidR="00300DBA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C647EE" w:rsidRPr="00A43678">
        <w:rPr>
          <w:rFonts w:ascii="TH SarabunIT๙" w:hAnsi="TH SarabunIT๙" w:cs="TH SarabunIT๙"/>
          <w:sz w:val="32"/>
          <w:szCs w:val="32"/>
          <w:cs/>
        </w:rPr>
        <w:t xml:space="preserve">เบี้ยเลี้ยง   </w:t>
      </w:r>
      <w:r w:rsidR="006B789B">
        <w:rPr>
          <w:rFonts w:ascii="TH SarabunIT๙" w:hAnsi="TH SarabunIT๙" w:cs="TH SarabunIT๙"/>
          <w:sz w:val="32"/>
          <w:szCs w:val="32"/>
          <w:cs/>
        </w:rPr>
        <w:br/>
      </w:r>
      <w:r w:rsidR="006B789B">
        <w:rPr>
          <w:rFonts w:ascii="TH SarabunIT๙" w:hAnsi="TH SarabunIT๙" w:cs="TH SarabunIT๙" w:hint="cs"/>
          <w:sz w:val="32"/>
          <w:szCs w:val="32"/>
          <w:cs/>
        </w:rPr>
        <w:tab/>
      </w:r>
      <w:r w:rsidR="006B789B">
        <w:rPr>
          <w:rFonts w:ascii="TH SarabunIT๙" w:hAnsi="TH SarabunIT๙" w:cs="TH SarabunIT๙"/>
          <w:sz w:val="32"/>
          <w:szCs w:val="32"/>
          <w:cs/>
        </w:rPr>
        <w:tab/>
      </w:r>
      <w:r w:rsidR="006B789B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C647EE" w:rsidRPr="00A43678">
        <w:rPr>
          <w:rFonts w:ascii="TH SarabunIT๙" w:hAnsi="TH SarabunIT๙" w:cs="TH SarabunIT๙"/>
          <w:sz w:val="32"/>
          <w:szCs w:val="32"/>
          <w:cs/>
        </w:rPr>
        <w:t>การใช้รถ</w:t>
      </w:r>
      <w:r w:rsidR="00300DBA">
        <w:rPr>
          <w:rFonts w:ascii="TH SarabunIT๙" w:hAnsi="TH SarabunIT๙" w:cs="TH SarabunIT๙" w:hint="cs"/>
          <w:sz w:val="32"/>
          <w:szCs w:val="32"/>
          <w:cs/>
        </w:rPr>
        <w:t>ยนต์</w:t>
      </w:r>
      <w:r w:rsidR="003D5CEA" w:rsidRPr="00A43678">
        <w:rPr>
          <w:rFonts w:ascii="TH SarabunIT๙" w:hAnsi="TH SarabunIT๙" w:cs="TH SarabunIT๙"/>
          <w:sz w:val="32"/>
          <w:szCs w:val="32"/>
          <w:cs/>
        </w:rPr>
        <w:t xml:space="preserve">ราชการ  </w:t>
      </w:r>
    </w:p>
    <w:p w:rsidR="003D5CEA" w:rsidRDefault="003D5CEA">
      <w:pPr>
        <w:rPr>
          <w:rFonts w:ascii="TH SarabunIT๙" w:hAnsi="TH SarabunIT๙" w:cs="TH SarabunIT๙"/>
          <w:sz w:val="32"/>
          <w:szCs w:val="32"/>
        </w:rPr>
      </w:pPr>
    </w:p>
    <w:p w:rsidR="003D5CEA" w:rsidRDefault="003D5CEA">
      <w:pPr>
        <w:rPr>
          <w:rFonts w:ascii="TH SarabunIT๙" w:hAnsi="TH SarabunIT๙" w:cs="TH SarabunIT๙"/>
          <w:sz w:val="32"/>
          <w:szCs w:val="32"/>
        </w:rPr>
      </w:pPr>
    </w:p>
    <w:p w:rsidR="003D5CEA" w:rsidRDefault="003D5CEA">
      <w:pPr>
        <w:rPr>
          <w:rFonts w:ascii="TH SarabunIT๙" w:hAnsi="TH SarabunIT๙" w:cs="TH SarabunIT๙"/>
          <w:sz w:val="32"/>
          <w:szCs w:val="32"/>
        </w:rPr>
      </w:pPr>
    </w:p>
    <w:p w:rsidR="003D5CEA" w:rsidRDefault="003D5CEA">
      <w:pPr>
        <w:rPr>
          <w:rFonts w:ascii="TH SarabunIT๙" w:hAnsi="TH SarabunIT๙" w:cs="TH SarabunIT๙"/>
          <w:sz w:val="32"/>
          <w:szCs w:val="32"/>
        </w:rPr>
      </w:pPr>
    </w:p>
    <w:p w:rsidR="003D5CEA" w:rsidRPr="005418B5" w:rsidRDefault="006B78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18B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ตารางที่ ๑ </w:t>
      </w:r>
      <w:r w:rsidRPr="005418B5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วิเคราะห์ความเสี่ยงด้านผลประโยชน์ทับซ้อน (</w:t>
      </w:r>
      <w:r w:rsidRPr="005418B5">
        <w:rPr>
          <w:rFonts w:ascii="TH SarabunIT๙" w:hAnsi="TH SarabunIT๙" w:cs="TH SarabunIT๙"/>
          <w:b/>
          <w:bCs/>
          <w:sz w:val="32"/>
          <w:szCs w:val="32"/>
        </w:rPr>
        <w:t>Risk Assessment for Conflict of Interest)</w:t>
      </w:r>
      <w:r w:rsidRPr="005418B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026A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สำนักงานสาธารณสุขอำเภอศรีบุญเรือง</w:t>
      </w:r>
      <w:r w:rsidR="00D026A4" w:rsidRPr="00A4367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277E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จังหวัดหนองบัวลำภู</w:t>
      </w:r>
    </w:p>
    <w:tbl>
      <w:tblPr>
        <w:tblStyle w:val="a4"/>
        <w:tblW w:w="0" w:type="auto"/>
        <w:tblLayout w:type="fixed"/>
        <w:tblLook w:val="04A0"/>
      </w:tblPr>
      <w:tblGrid>
        <w:gridCol w:w="1335"/>
        <w:gridCol w:w="1495"/>
        <w:gridCol w:w="1701"/>
        <w:gridCol w:w="993"/>
        <w:gridCol w:w="1154"/>
        <w:gridCol w:w="1336"/>
        <w:gridCol w:w="1336"/>
      </w:tblGrid>
      <w:tr w:rsidR="003D5CEA" w:rsidTr="00002FE6">
        <w:tc>
          <w:tcPr>
            <w:tcW w:w="1335" w:type="dxa"/>
            <w:vMerge w:val="restart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495" w:type="dxa"/>
            <w:vMerge w:val="restart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701" w:type="dxa"/>
            <w:vMerge w:val="restart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819" w:type="dxa"/>
            <w:gridSpan w:val="4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การประเมินความเสี่ยงด้านผลประโยชน์ทับซ้อน</w:t>
            </w:r>
          </w:p>
        </w:tc>
      </w:tr>
      <w:tr w:rsidR="003D5CEA" w:rsidTr="00002FE6">
        <w:tc>
          <w:tcPr>
            <w:tcW w:w="1335" w:type="dxa"/>
            <w:vMerge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vMerge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</w:t>
            </w:r>
          </w:p>
        </w:tc>
        <w:tc>
          <w:tcPr>
            <w:tcW w:w="1154" w:type="dxa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336" w:type="dxa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336" w:type="dxa"/>
          </w:tcPr>
          <w:p w:rsidR="003D5CEA" w:rsidRDefault="003D5CEA" w:rsidP="003D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ลำดับความเสี่ยง</w:t>
            </w:r>
          </w:p>
        </w:tc>
      </w:tr>
      <w:tr w:rsidR="003D5CEA" w:rsidTr="00002FE6">
        <w:tc>
          <w:tcPr>
            <w:tcW w:w="1335" w:type="dxa"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๑.การจัดซื้อวัสดุ</w:t>
            </w:r>
          </w:p>
        </w:tc>
        <w:tc>
          <w:tcPr>
            <w:tcW w:w="1495" w:type="dxa"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การจัดซื้อวัสดุไม่เป็นไปตามระเบียบที่เกี่ยวข้อง และแสวงหาผลประโยชน์ส่วนตัวในตำแหน่งหน้าที่</w:t>
            </w:r>
          </w:p>
        </w:tc>
        <w:tc>
          <w:tcPr>
            <w:tcW w:w="1701" w:type="dxa"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เพื่อให้การจัดซื้อวัสดุต่างๆ สอดคล้องกับประกาศ ระเบียบ หลักเกณฑ์ วิธีปฏิบัติ</w:t>
            </w:r>
            <w:r w:rsidR="00002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ที่เกี่ยวข้อง รวมถึงดำเนินการตามเกณฑ์การประเมินคุณธรรมและความโปร่งใสในการดำเนินงานของหน่วยงานภาครัฐ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993" w:type="dxa"/>
          </w:tcPr>
          <w:p w:rsidR="003D5CEA" w:rsidRDefault="009F6D8B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54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36" w:type="dxa"/>
          </w:tcPr>
          <w:p w:rsidR="003D5CEA" w:rsidRDefault="009F6D8B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AF75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F7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(ปานกลาง)</w:t>
            </w:r>
          </w:p>
        </w:tc>
        <w:tc>
          <w:tcPr>
            <w:tcW w:w="1336" w:type="dxa"/>
          </w:tcPr>
          <w:p w:rsidR="003D5CEA" w:rsidRDefault="00066CE2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3D5CEA" w:rsidTr="00002FE6">
        <w:trPr>
          <w:trHeight w:val="318"/>
        </w:trPr>
        <w:tc>
          <w:tcPr>
            <w:tcW w:w="1335" w:type="dxa"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การจัดทำโครงการ ฝึกอบรมศึกษาดูงานประชุมและสัมมนา</w:t>
            </w:r>
          </w:p>
        </w:tc>
        <w:tc>
          <w:tcPr>
            <w:tcW w:w="1495" w:type="dxa"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การจัดทำโครงการ ฝึกอบรมศึกษาดูงานประชุมและสัมมนา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เป็นเท็จ และไม่เป็นไปตามระเบียบที่เหี่ยวข้อง</w:t>
            </w:r>
          </w:p>
        </w:tc>
        <w:tc>
          <w:tcPr>
            <w:tcW w:w="1701" w:type="dxa"/>
          </w:tcPr>
          <w:p w:rsidR="003D5CEA" w:rsidRDefault="00002FE6" w:rsidP="00002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การจัดทำโครงการ ฝึกอบรมศึกษาดูงานประชุมและสัมมนา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ถูกต้องเป็นไปตามเงื่อนไขการใช้งบประมาณ ไม่เกิดการแสวงหาผลประโยชน์ส่วนตัวในตำแหน่งหน้าที่อันมิควรได้โดยชอบตามกฎหมาย</w:t>
            </w:r>
          </w:p>
        </w:tc>
        <w:tc>
          <w:tcPr>
            <w:tcW w:w="993" w:type="dxa"/>
          </w:tcPr>
          <w:p w:rsidR="003D5CEA" w:rsidRDefault="00066CE2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54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F75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336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AF75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F7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(ปานกลาง)</w:t>
            </w:r>
          </w:p>
        </w:tc>
        <w:tc>
          <w:tcPr>
            <w:tcW w:w="1336" w:type="dxa"/>
          </w:tcPr>
          <w:p w:rsidR="003D5CEA" w:rsidRDefault="00AF7551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002FE6" w:rsidRDefault="00002FE6"/>
    <w:p w:rsidR="00002FE6" w:rsidRDefault="00002FE6"/>
    <w:tbl>
      <w:tblPr>
        <w:tblStyle w:val="a4"/>
        <w:tblW w:w="0" w:type="auto"/>
        <w:tblLayout w:type="fixed"/>
        <w:tblLook w:val="04A0"/>
      </w:tblPr>
      <w:tblGrid>
        <w:gridCol w:w="1335"/>
        <w:gridCol w:w="1779"/>
        <w:gridCol w:w="1843"/>
        <w:gridCol w:w="850"/>
        <w:gridCol w:w="1134"/>
        <w:gridCol w:w="1276"/>
        <w:gridCol w:w="1133"/>
      </w:tblGrid>
      <w:tr w:rsidR="00002FE6" w:rsidTr="00294BF8">
        <w:tc>
          <w:tcPr>
            <w:tcW w:w="1335" w:type="dxa"/>
            <w:vMerge w:val="restart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ประเด็นความเสี่ยง</w:t>
            </w:r>
          </w:p>
        </w:tc>
        <w:tc>
          <w:tcPr>
            <w:tcW w:w="1779" w:type="dxa"/>
            <w:vMerge w:val="restart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843" w:type="dxa"/>
            <w:vMerge w:val="restart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3" w:type="dxa"/>
            <w:gridSpan w:val="4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การประเมินความเสี่ยงด้านผลประโยชน์ทับซ้อน</w:t>
            </w:r>
          </w:p>
        </w:tc>
      </w:tr>
      <w:tr w:rsidR="00002FE6" w:rsidTr="00294BF8">
        <w:tc>
          <w:tcPr>
            <w:tcW w:w="1335" w:type="dxa"/>
            <w:vMerge/>
          </w:tcPr>
          <w:p w:rsidR="00002FE6" w:rsidRDefault="00002FE6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  <w:vMerge/>
          </w:tcPr>
          <w:p w:rsidR="00002FE6" w:rsidRDefault="00002FE6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02FE6" w:rsidRDefault="00002FE6" w:rsidP="00AE5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</w:t>
            </w:r>
          </w:p>
        </w:tc>
        <w:tc>
          <w:tcPr>
            <w:tcW w:w="1134" w:type="dxa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276" w:type="dxa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133" w:type="dxa"/>
          </w:tcPr>
          <w:p w:rsidR="00002FE6" w:rsidRDefault="00002FE6" w:rsidP="00AE5D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ลำดับความเสี่ยง</w:t>
            </w:r>
          </w:p>
        </w:tc>
      </w:tr>
      <w:tr w:rsidR="003D5CEA" w:rsidTr="00294BF8">
        <w:trPr>
          <w:trHeight w:val="535"/>
        </w:trPr>
        <w:tc>
          <w:tcPr>
            <w:tcW w:w="1335" w:type="dxa"/>
          </w:tcPr>
          <w:p w:rsidR="003D5CEA" w:rsidRDefault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การเบิกค่าตอบ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เบี้ยเลี้ยง   </w:t>
            </w:r>
          </w:p>
          <w:p w:rsidR="003D5CEA" w:rsidRDefault="003D5CEA" w:rsidP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3D5CEA" w:rsidRDefault="00294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การเบิกค่าตอบ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แทนปฏิบัติงานนอกเวลา  เบี้ยเลี้ยงการไปราชการ ไม่เป็นไปตามระเบียบที่เกี่ยวข้อง</w:t>
            </w:r>
          </w:p>
        </w:tc>
        <w:tc>
          <w:tcPr>
            <w:tcW w:w="1843" w:type="dxa"/>
          </w:tcPr>
          <w:p w:rsidR="003D5CEA" w:rsidRPr="00294BF8" w:rsidRDefault="00294BF8" w:rsidP="00294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การเบิกค่าตอบ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แทนปฏิบัติงานนอกเวลา  เบี้ยเลี้ยงการไปราชการ เป็นไปตามระเบียบที่เกี่ยวข้อง ไม่เกิดการแสวงหาผลประโยชน์ส่วนตัวในตำแหน่งหน้าที่อันมิควรได้โดยชอบตามกฎหมาย</w:t>
            </w:r>
          </w:p>
        </w:tc>
        <w:tc>
          <w:tcPr>
            <w:tcW w:w="850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F75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F7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(ต่ำ)</w:t>
            </w:r>
          </w:p>
        </w:tc>
        <w:tc>
          <w:tcPr>
            <w:tcW w:w="1133" w:type="dxa"/>
          </w:tcPr>
          <w:p w:rsidR="003D5CEA" w:rsidRDefault="00AF7551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3D5CEA" w:rsidTr="00294BF8">
        <w:trPr>
          <w:trHeight w:val="553"/>
        </w:trPr>
        <w:tc>
          <w:tcPr>
            <w:tcW w:w="1335" w:type="dxa"/>
          </w:tcPr>
          <w:p w:rsidR="003D5CEA" w:rsidRDefault="003D5CEA" w:rsidP="003D5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ยนต์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  </w:t>
            </w:r>
          </w:p>
        </w:tc>
        <w:tc>
          <w:tcPr>
            <w:tcW w:w="1779" w:type="dxa"/>
          </w:tcPr>
          <w:p w:rsidR="003D5CEA" w:rsidRDefault="00294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ยนต์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ไม่ถูกต้องตามระเบียบสำนักนายกรัฐมนตรีว่าด้วยรถราชการ พ.ศ.๒๕๒๓ และฉบับแก้ไขเพิ่มเติม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๒.ใช้รถ  เก็บรักษารถ ซ่อมบำรุงรถ  ไม่เป็นไปตามระเบียบสำนักงานปลัดกระทรวงสาธารณสุขว่าด้วยหลักเกณฑ์การใช้ การเก็บ รักษา การซ่อมบำรุงรถส่วนกลางและรถรั</w:t>
            </w:r>
            <w:r w:rsidR="000918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รองพ.ศ.๒๕๒๖</w:t>
            </w:r>
          </w:p>
        </w:tc>
        <w:tc>
          <w:tcPr>
            <w:tcW w:w="1843" w:type="dxa"/>
          </w:tcPr>
          <w:p w:rsidR="003D5CEA" w:rsidRDefault="000918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ยนต์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เป็นไปตามระเบียบที่เกี่ยวข้องและป้องกันการเกิดผลประโยชน์ทับซ้อน</w:t>
            </w:r>
          </w:p>
        </w:tc>
        <w:tc>
          <w:tcPr>
            <w:tcW w:w="850" w:type="dxa"/>
          </w:tcPr>
          <w:p w:rsidR="003D5CEA" w:rsidRDefault="00066CE2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3D5CEA" w:rsidRDefault="009B1920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AF75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F7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(ปานกลาง)</w:t>
            </w:r>
          </w:p>
        </w:tc>
        <w:tc>
          <w:tcPr>
            <w:tcW w:w="1133" w:type="dxa"/>
          </w:tcPr>
          <w:p w:rsidR="003D5CEA" w:rsidRDefault="00AF7551" w:rsidP="00066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</w:tbl>
    <w:p w:rsidR="00057D84" w:rsidRPr="00A43678" w:rsidRDefault="00057D84">
      <w:pPr>
        <w:rPr>
          <w:rFonts w:ascii="TH SarabunIT๙" w:hAnsi="TH SarabunIT๙" w:cs="TH SarabunIT๙"/>
          <w:sz w:val="32"/>
          <w:szCs w:val="32"/>
        </w:rPr>
      </w:pPr>
    </w:p>
    <w:p w:rsidR="00035B1E" w:rsidRDefault="00035B1E">
      <w:pPr>
        <w:rPr>
          <w:noProof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๒.๓ การจัดทำแผนภูมิความเสี่ยง </w:t>
      </w:r>
      <w:r>
        <w:rPr>
          <w:rFonts w:ascii="TH SarabunIT๙" w:hAnsi="TH SarabunIT๙" w:cs="TH SarabunIT๙"/>
          <w:sz w:val="32"/>
          <w:szCs w:val="32"/>
        </w:rPr>
        <w:t>(Risk Map)</w:t>
      </w:r>
    </w:p>
    <w:p w:rsidR="00057D84" w:rsidRPr="00A43678" w:rsidRDefault="001E2FEF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5655941" cy="358560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871" t="27707" r="23787" b="14397"/>
                    <a:stretch/>
                  </pic:blipFill>
                  <pic:spPr bwMode="auto">
                    <a:xfrm>
                      <a:off x="0" y="0"/>
                      <a:ext cx="5688554" cy="3606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F4F" w:rsidRPr="00035B1E" w:rsidRDefault="00035B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5B1E">
        <w:rPr>
          <w:rFonts w:ascii="TH SarabunIT๙" w:hAnsi="TH SarabunIT๙" w:cs="TH SarabunIT๙"/>
          <w:sz w:val="32"/>
          <w:szCs w:val="32"/>
          <w:cs/>
        </w:rPr>
        <w:t>จากแผนภูมิความเสี่ยง (</w:t>
      </w:r>
      <w:r w:rsidRPr="00035B1E">
        <w:rPr>
          <w:rFonts w:ascii="TH SarabunIT๙" w:hAnsi="TH SarabunIT๙" w:cs="TH SarabunIT๙"/>
          <w:sz w:val="32"/>
          <w:szCs w:val="32"/>
        </w:rPr>
        <w:t xml:space="preserve">Risk Map) </w:t>
      </w:r>
      <w:r w:rsidRPr="00035B1E">
        <w:rPr>
          <w:rFonts w:ascii="TH SarabunIT๙" w:hAnsi="TH SarabunIT๙" w:cs="TH SarabunIT๙"/>
          <w:sz w:val="32"/>
          <w:szCs w:val="32"/>
          <w:cs/>
        </w:rPr>
        <w:t>ที่ได้จากการวิเคราะห์ความเสี่ยงและจัดลำดับความสำคัญของความเสี่ยงด้านผลประโยชน์ทับซ้อน สามารถสรุปการวิเคราะห์ความเสี่ยงและจัดลำดับความสำคัญของความเสี่ยงด้านผลประโยชน์ทับซ้อนได้ตามตารางที่</w:t>
      </w:r>
      <w:r w:rsidR="00870B7A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FA5F4F">
        <w:rPr>
          <w:rFonts w:ascii="TH SarabunIT๙" w:hAnsi="TH SarabunIT๙" w:cs="TH SarabunIT๙"/>
          <w:sz w:val="32"/>
          <w:szCs w:val="32"/>
          <w:cs/>
        </w:rPr>
        <w:br/>
      </w:r>
      <w:r w:rsidR="00FA5F4F">
        <w:rPr>
          <w:rFonts w:ascii="TH SarabunIT๙" w:hAnsi="TH SarabunIT๙" w:cs="TH SarabunIT๙"/>
          <w:sz w:val="32"/>
          <w:szCs w:val="32"/>
          <w:cs/>
        </w:rPr>
        <w:br/>
      </w:r>
      <w:r w:rsidR="00FA5F4F">
        <w:rPr>
          <w:rFonts w:ascii="TH SarabunIT๙" w:hAnsi="TH SarabunIT๙" w:cs="TH SarabunIT๙" w:hint="cs"/>
          <w:sz w:val="32"/>
          <w:szCs w:val="32"/>
          <w:cs/>
        </w:rPr>
        <w:t>ตารางที่ ๒ ผลการ</w:t>
      </w:r>
      <w:r w:rsidR="00FA5F4F" w:rsidRPr="005418B5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วิเคราะห์ความเสี่ยง</w:t>
      </w:r>
      <w:r w:rsidR="00FA5F4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และจัดลำดับความสำคัญของความเสี่ยง</w:t>
      </w:r>
      <w:r w:rsidR="00FA5F4F" w:rsidRPr="00035B1E">
        <w:rPr>
          <w:rFonts w:ascii="TH SarabunIT๙" w:hAnsi="TH SarabunIT๙" w:cs="TH SarabunIT๙"/>
          <w:sz w:val="32"/>
          <w:szCs w:val="32"/>
          <w:cs/>
        </w:rPr>
        <w:t>ด้านผลประโยชน์ทับซ้อน</w:t>
      </w:r>
      <w:r w:rsidR="00FA5F4F">
        <w:rPr>
          <w:rFonts w:ascii="TH SarabunIT๙" w:hAnsi="TH SarabunIT๙" w:cs="TH SarabunIT๙"/>
          <w:sz w:val="32"/>
          <w:szCs w:val="32"/>
          <w:cs/>
        </w:rPr>
        <w:br/>
      </w:r>
      <w:r w:rsidR="00D026A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สำนักงานสาธารณสุขอำเภอศรีบุญเรือง</w:t>
      </w:r>
      <w:r w:rsidR="00D026A4" w:rsidRPr="00A4367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277E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จังหวัดหนองบัวลำภู</w:t>
      </w:r>
    </w:p>
    <w:tbl>
      <w:tblPr>
        <w:tblStyle w:val="a4"/>
        <w:tblW w:w="0" w:type="auto"/>
        <w:tblLook w:val="04A0"/>
      </w:tblPr>
      <w:tblGrid>
        <w:gridCol w:w="5240"/>
        <w:gridCol w:w="4110"/>
      </w:tblGrid>
      <w:tr w:rsidR="00FA5F4F" w:rsidTr="00AF7551">
        <w:tc>
          <w:tcPr>
            <w:tcW w:w="5240" w:type="dxa"/>
          </w:tcPr>
          <w:p w:rsidR="00FA5F4F" w:rsidRDefault="00FA5F4F" w:rsidP="00FA5F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</w:t>
            </w:r>
            <w:r w:rsidRPr="005418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วิเคราะห์ความเสี่ยง</w:t>
            </w:r>
            <w:r w:rsidRPr="00035B1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ด้านผลประโยชน์ทับซ้อน</w:t>
            </w:r>
          </w:p>
        </w:tc>
        <w:tc>
          <w:tcPr>
            <w:tcW w:w="4110" w:type="dxa"/>
          </w:tcPr>
          <w:p w:rsidR="00FA5F4F" w:rsidRDefault="00FA5F4F" w:rsidP="00FA5F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จัดลำดับความสำคัญของความเสี่ยง</w:t>
            </w:r>
          </w:p>
        </w:tc>
      </w:tr>
      <w:tr w:rsidR="00FA5F4F" w:rsidTr="00AF7551">
        <w:trPr>
          <w:trHeight w:val="390"/>
        </w:trPr>
        <w:tc>
          <w:tcPr>
            <w:tcW w:w="5240" w:type="dxa"/>
          </w:tcPr>
          <w:p w:rsidR="00FA5F4F" w:rsidRDefault="00FA5F4F" w:rsidP="00FA5F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การจัดซื้อวัสดุ</w:t>
            </w:r>
          </w:p>
        </w:tc>
        <w:tc>
          <w:tcPr>
            <w:tcW w:w="4110" w:type="dxa"/>
            <w:shd w:val="clear" w:color="auto" w:fill="FFFF00"/>
          </w:tcPr>
          <w:p w:rsidR="00FA5F4F" w:rsidRDefault="009B1920" w:rsidP="009F6D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๑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F6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</w:t>
            </w:r>
            <w:r w:rsidR="009F6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FA5F4F" w:rsidTr="00AF7551">
        <w:tc>
          <w:tcPr>
            <w:tcW w:w="5240" w:type="dxa"/>
          </w:tcPr>
          <w:p w:rsidR="00FA5F4F" w:rsidRDefault="00FA5F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การจัดทำโครงการ ฝึกอบรมศึกษาดูงานประชุมและสัมมนา  </w:t>
            </w:r>
          </w:p>
        </w:tc>
        <w:tc>
          <w:tcPr>
            <w:tcW w:w="4110" w:type="dxa"/>
            <w:shd w:val="clear" w:color="auto" w:fill="FFFF00"/>
          </w:tcPr>
          <w:p w:rsidR="00FA5F4F" w:rsidRDefault="009B1920" w:rsidP="004E7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เสี่ยงปานกลาง)</w:t>
            </w:r>
          </w:p>
        </w:tc>
      </w:tr>
      <w:tr w:rsidR="00FA5F4F" w:rsidTr="00AF7551">
        <w:tc>
          <w:tcPr>
            <w:tcW w:w="5240" w:type="dxa"/>
          </w:tcPr>
          <w:p w:rsidR="00FA5F4F" w:rsidRDefault="00FA5F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การเบิกค่าตอบ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เบี้ยเลี้ยง   </w:t>
            </w:r>
          </w:p>
        </w:tc>
        <w:tc>
          <w:tcPr>
            <w:tcW w:w="4110" w:type="dxa"/>
            <w:shd w:val="clear" w:color="auto" w:fill="00B050"/>
          </w:tcPr>
          <w:p w:rsidR="00FA5F4F" w:rsidRDefault="009B1920" w:rsidP="004E7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(๒คะแนน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เสี่ยงต่ำ)</w:t>
            </w:r>
          </w:p>
        </w:tc>
      </w:tr>
      <w:tr w:rsidR="00FA5F4F" w:rsidTr="00AF7551">
        <w:tc>
          <w:tcPr>
            <w:tcW w:w="5240" w:type="dxa"/>
          </w:tcPr>
          <w:p w:rsidR="00FA5F4F" w:rsidRDefault="00FA5F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ยนต์</w:t>
            </w:r>
            <w:r w:rsidRPr="00A436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ราชการ  </w:t>
            </w:r>
          </w:p>
        </w:tc>
        <w:tc>
          <w:tcPr>
            <w:tcW w:w="4110" w:type="dxa"/>
            <w:shd w:val="clear" w:color="auto" w:fill="FFFF00"/>
          </w:tcPr>
          <w:p w:rsidR="00FA5F4F" w:rsidRDefault="009B1920" w:rsidP="004E7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ลำดับ 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="004E7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เสี่ยงปานกลาง)</w:t>
            </w:r>
          </w:p>
        </w:tc>
      </w:tr>
    </w:tbl>
    <w:p w:rsidR="00E26141" w:rsidRPr="00E26141" w:rsidRDefault="00BB765C" w:rsidP="00FF15E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765C">
        <w:rPr>
          <w:rFonts w:ascii="TH SarabunIT๙" w:hAnsi="TH SarabunIT๙" w:cs="TH SarabunIT๙"/>
          <w:sz w:val="32"/>
          <w:szCs w:val="32"/>
          <w:cs/>
        </w:rPr>
        <w:t xml:space="preserve">จากตารางที่ ๒ ผลการวิเคราะห์ความเสี่ยงและจัดลำดับความสำคัญของความเสี่ยงด้านผล ประโยชน์ทับซ้อน </w:t>
      </w:r>
      <w:r w:rsidR="004277E4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สำนักงานสาธารณสุขอำเภอศรีบุญเรือง</w:t>
      </w:r>
      <w:r w:rsidRPr="00BB76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7E4">
        <w:rPr>
          <w:rFonts w:ascii="TH SarabunIT๙" w:hAnsi="TH SarabunIT๙" w:cs="TH SarabunIT๙"/>
          <w:sz w:val="32"/>
          <w:szCs w:val="32"/>
          <w:cs/>
        </w:rPr>
        <w:t>จังหวัดหนองบัวลำภู</w:t>
      </w:r>
      <w:r w:rsidR="0063482F">
        <w:rPr>
          <w:rFonts w:ascii="TH SarabunIT๙" w:hAnsi="TH SarabunIT๙" w:cs="TH SarabunIT๙" w:hint="cs"/>
          <w:sz w:val="32"/>
          <w:szCs w:val="32"/>
          <w:cs/>
        </w:rPr>
        <w:t xml:space="preserve">มีความเสี่ยงระดับปานกลาง ๓ ประเด็น ได้แก่การจัดซื้อวัสดุ ๖ คะแนน   </w:t>
      </w:r>
      <w:r w:rsidR="0063482F" w:rsidRPr="00A43678">
        <w:rPr>
          <w:rFonts w:ascii="TH SarabunIT๙" w:hAnsi="TH SarabunIT๙" w:cs="TH SarabunIT๙"/>
          <w:sz w:val="32"/>
          <w:szCs w:val="32"/>
          <w:cs/>
        </w:rPr>
        <w:t xml:space="preserve">การจัดทำโครงการ ฝึกอบรมศึกษาดูงานประชุมและสัมมนา  </w:t>
      </w:r>
      <w:r w:rsidR="0063482F">
        <w:rPr>
          <w:rFonts w:ascii="TH SarabunIT๙" w:hAnsi="TH SarabunIT๙" w:cs="TH SarabunIT๙" w:hint="cs"/>
          <w:sz w:val="32"/>
          <w:szCs w:val="32"/>
          <w:cs/>
        </w:rPr>
        <w:t xml:space="preserve">และการใช้รถยนต์ราชการ ๔ คะแนนเท่ากัน ส่วนการเบิกค่าตอบแทน เบี้ยเลี้ยง เสี่ยงระดับต่ำ ๒ คะแนน  โดยรวมทั้ง ๔ </w:t>
      </w:r>
      <w:r w:rsidR="0063482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ประเด็นหลัก ยังอยู่ในระดับความเสี่ยงที่ยอมรับได้  ตามแผนภูมิความเสี่ยง </w:t>
      </w:r>
      <w:r w:rsidR="0063482F">
        <w:rPr>
          <w:rFonts w:ascii="TH SarabunIT๙" w:hAnsi="TH SarabunIT๙" w:cs="TH SarabunIT๙"/>
          <w:sz w:val="32"/>
          <w:szCs w:val="32"/>
        </w:rPr>
        <w:t xml:space="preserve">Risk Map  </w:t>
      </w:r>
      <w:r w:rsidR="002761C3">
        <w:rPr>
          <w:rFonts w:ascii="TH SarabunIT๙" w:hAnsi="TH SarabunIT๙" w:cs="TH SarabunIT๙" w:hint="cs"/>
          <w:sz w:val="32"/>
          <w:szCs w:val="32"/>
          <w:cs/>
        </w:rPr>
        <w:t xml:space="preserve"> ซึ่งสำนักงานสาธารณสุขอำเภอศรีบุญเรือง</w:t>
      </w:r>
      <w:r w:rsidR="006348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ได้นำข้อมูลมากำหนดมาตรการ วิธีควบคุมเพื่อป้องกัน หรือลดความเสี่ยงด้านผลประโยชน์ทับซ้อน  และ นำประเด็นความเสี่ยงมาจัดทำคู่มือป้องกันผลประโยชน์ทับซ้อน ของ</w:t>
      </w:r>
      <w:r w:rsidR="004277E4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สำนักงานสาธารณสุขอำเภอศรีบุญเรือง</w:t>
      </w:r>
      <w:r w:rsidRPr="00BB76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7E4">
        <w:rPr>
          <w:rFonts w:ascii="TH SarabunIT๙" w:hAnsi="TH SarabunIT๙" w:cs="TH SarabunIT๙"/>
          <w:sz w:val="32"/>
          <w:szCs w:val="32"/>
          <w:cs/>
        </w:rPr>
        <w:t>จังหวัดหนองบัวลำภู</w:t>
      </w:r>
      <w:r w:rsidR="00FC4975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  <w:r w:rsidR="00FB1A6D">
        <w:rPr>
          <w:rFonts w:ascii="TH SarabunIT๙" w:hAnsi="TH SarabunIT๙" w:cs="TH SarabunIT๙"/>
          <w:sz w:val="32"/>
          <w:szCs w:val="32"/>
          <w:cs/>
        </w:rPr>
        <w:br/>
      </w:r>
      <w:r w:rsidR="00FB1A6D"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bookmarkEnd w:id="0"/>
      <w:r w:rsidR="00FF15E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FF15ED" w:rsidRPr="00FF15ED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2620784" cy="1057524"/>
            <wp:effectExtent l="19050" t="0" r="8116" b="0"/>
            <wp:docPr id="14" name="Picture 2" descr="E:\จิรายุ 62\งาน ITA 63\63\ลายเซ็นตฺ จิราย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จิรายุ 62\งาน ITA 63\63\ลายเซ็นตฺ จิราย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87" cy="105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141" w:rsidRPr="00E26141" w:rsidSect="00FB255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EA" w:rsidRDefault="001E2CEA" w:rsidP="00F978BE">
      <w:pPr>
        <w:spacing w:after="0" w:line="240" w:lineRule="auto"/>
      </w:pPr>
      <w:r>
        <w:separator/>
      </w:r>
    </w:p>
  </w:endnote>
  <w:endnote w:type="continuationSeparator" w:id="1">
    <w:p w:rsidR="001E2CEA" w:rsidRDefault="001E2CEA" w:rsidP="00F9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EA" w:rsidRDefault="001E2CEA" w:rsidP="00F978BE">
      <w:pPr>
        <w:spacing w:after="0" w:line="240" w:lineRule="auto"/>
      </w:pPr>
      <w:r>
        <w:separator/>
      </w:r>
    </w:p>
  </w:footnote>
  <w:footnote w:type="continuationSeparator" w:id="1">
    <w:p w:rsidR="001E2CEA" w:rsidRDefault="001E2CEA" w:rsidP="00F9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142762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F978BE" w:rsidRPr="00F978BE" w:rsidRDefault="00D620DC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978B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F978BE" w:rsidRPr="00F978B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978B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F15ED">
          <w:rPr>
            <w:rFonts w:ascii="TH SarabunIT๙" w:hAnsi="TH SarabunIT๙" w:cs="TH SarabunIT๙"/>
            <w:noProof/>
            <w:sz w:val="32"/>
            <w:szCs w:val="32"/>
          </w:rPr>
          <w:t>7</w:t>
        </w:r>
        <w:r w:rsidRPr="00F978B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F978BE" w:rsidRDefault="00F978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1C9C"/>
    <w:multiLevelType w:val="multilevel"/>
    <w:tmpl w:val="5224A18C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1449E"/>
    <w:rsid w:val="00002FE6"/>
    <w:rsid w:val="00010574"/>
    <w:rsid w:val="00035B1E"/>
    <w:rsid w:val="00057D84"/>
    <w:rsid w:val="00066CE2"/>
    <w:rsid w:val="000847E7"/>
    <w:rsid w:val="00091841"/>
    <w:rsid w:val="00102FF1"/>
    <w:rsid w:val="00163091"/>
    <w:rsid w:val="00182E9F"/>
    <w:rsid w:val="001E2CEA"/>
    <w:rsid w:val="001E2FEF"/>
    <w:rsid w:val="002761C3"/>
    <w:rsid w:val="00294BF8"/>
    <w:rsid w:val="00300DBA"/>
    <w:rsid w:val="0030475B"/>
    <w:rsid w:val="0034291A"/>
    <w:rsid w:val="003B193A"/>
    <w:rsid w:val="003D5CEA"/>
    <w:rsid w:val="004277E4"/>
    <w:rsid w:val="004837AB"/>
    <w:rsid w:val="004E7250"/>
    <w:rsid w:val="005418B5"/>
    <w:rsid w:val="005425E9"/>
    <w:rsid w:val="005A5EFA"/>
    <w:rsid w:val="005E1838"/>
    <w:rsid w:val="00607611"/>
    <w:rsid w:val="0063482F"/>
    <w:rsid w:val="0069430A"/>
    <w:rsid w:val="006B789B"/>
    <w:rsid w:val="006F08C2"/>
    <w:rsid w:val="00766277"/>
    <w:rsid w:val="00843D8A"/>
    <w:rsid w:val="008664E6"/>
    <w:rsid w:val="00870B7A"/>
    <w:rsid w:val="008B61D8"/>
    <w:rsid w:val="009B1920"/>
    <w:rsid w:val="009F6D8B"/>
    <w:rsid w:val="00A43678"/>
    <w:rsid w:val="00A63DE5"/>
    <w:rsid w:val="00A678EE"/>
    <w:rsid w:val="00AF7551"/>
    <w:rsid w:val="00B1449E"/>
    <w:rsid w:val="00BB765C"/>
    <w:rsid w:val="00BC23DE"/>
    <w:rsid w:val="00BD7CB5"/>
    <w:rsid w:val="00BF5AF8"/>
    <w:rsid w:val="00C647EE"/>
    <w:rsid w:val="00CC63CD"/>
    <w:rsid w:val="00CE5628"/>
    <w:rsid w:val="00CF7863"/>
    <w:rsid w:val="00D026A4"/>
    <w:rsid w:val="00D1098E"/>
    <w:rsid w:val="00D122C2"/>
    <w:rsid w:val="00D620DC"/>
    <w:rsid w:val="00DC6944"/>
    <w:rsid w:val="00DE74A1"/>
    <w:rsid w:val="00E26141"/>
    <w:rsid w:val="00E32FAE"/>
    <w:rsid w:val="00E37962"/>
    <w:rsid w:val="00E47FE1"/>
    <w:rsid w:val="00ED22C4"/>
    <w:rsid w:val="00EF7797"/>
    <w:rsid w:val="00F978BE"/>
    <w:rsid w:val="00FA3562"/>
    <w:rsid w:val="00FA5F4F"/>
    <w:rsid w:val="00FB1A6D"/>
    <w:rsid w:val="00FB2554"/>
    <w:rsid w:val="00FC4975"/>
    <w:rsid w:val="00FE2FC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84"/>
    <w:pPr>
      <w:ind w:left="720"/>
      <w:contextualSpacing/>
    </w:pPr>
  </w:style>
  <w:style w:type="table" w:styleId="a4">
    <w:name w:val="Table Grid"/>
    <w:basedOn w:val="a1"/>
    <w:uiPriority w:val="39"/>
    <w:rsid w:val="0005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978BE"/>
  </w:style>
  <w:style w:type="paragraph" w:styleId="a7">
    <w:name w:val="footer"/>
    <w:basedOn w:val="a"/>
    <w:link w:val="a8"/>
    <w:uiPriority w:val="99"/>
    <w:unhideWhenUsed/>
    <w:rsid w:val="00F9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978BE"/>
  </w:style>
  <w:style w:type="paragraph" w:styleId="a9">
    <w:name w:val="Balloon Text"/>
    <w:basedOn w:val="a"/>
    <w:link w:val="aa"/>
    <w:uiPriority w:val="99"/>
    <w:semiHidden/>
    <w:unhideWhenUsed/>
    <w:rsid w:val="00A63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63D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User</cp:lastModifiedBy>
  <cp:revision>7</cp:revision>
  <dcterms:created xsi:type="dcterms:W3CDTF">2019-03-20T05:03:00Z</dcterms:created>
  <dcterms:modified xsi:type="dcterms:W3CDTF">2020-03-08T07:15:00Z</dcterms:modified>
</cp:coreProperties>
</file>